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E" w:rsidRPr="005711DE" w:rsidRDefault="00DC5C06" w:rsidP="00DC5C0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DC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Прокурор разъясняет: </w:t>
      </w:r>
      <w:r w:rsidR="00D73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законодательства при осуществлении государственного и муниципального контроля</w:t>
      </w:r>
    </w:p>
    <w:p w:rsidR="00DC5C06" w:rsidRDefault="00DC5C06" w:rsidP="00633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C06" w:rsidRDefault="00DC5C06" w:rsidP="00633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>С 1 июля 2021 года вступает в силу (за исключением отдельных положений) Федеральный закон от 31.07.2020 № 248-ФЗ «О государственном контроле (надзоре) и муниципальном контроле в Российской Федерации» (далее – Закон).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D733A9">
        <w:rPr>
          <w:color w:val="333333"/>
          <w:sz w:val="28"/>
          <w:szCs w:val="28"/>
          <w:shd w:val="clear" w:color="auto" w:fill="FFFFFF"/>
        </w:rPr>
        <w:t>соответствии</w:t>
      </w:r>
      <w:proofErr w:type="gramEnd"/>
      <w:r w:rsidRPr="00D733A9">
        <w:rPr>
          <w:color w:val="333333"/>
          <w:sz w:val="28"/>
          <w:szCs w:val="28"/>
          <w:shd w:val="clear" w:color="auto" w:fill="FFFFFF"/>
        </w:rPr>
        <w:t xml:space="preserve"> с ч. 13 ст. 98 Закона постановлением Правительства Российской Федерации от 28.04.2021 № 663 утвержден перечень видов федерального государственного контроля (надзора), в отношении которых обязательный досудебный порядок рассмотрения жалоб применяется с 1 июля 2021 года.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 xml:space="preserve">В указанный перечень </w:t>
      </w:r>
      <w:proofErr w:type="gramStart"/>
      <w:r w:rsidRPr="00D733A9">
        <w:rPr>
          <w:color w:val="333333"/>
          <w:sz w:val="28"/>
          <w:szCs w:val="28"/>
          <w:shd w:val="clear" w:color="auto" w:fill="FFFFFF"/>
        </w:rPr>
        <w:t>включены</w:t>
      </w:r>
      <w:proofErr w:type="gramEnd"/>
      <w:r w:rsidRPr="00D733A9">
        <w:rPr>
          <w:color w:val="333333"/>
          <w:sz w:val="28"/>
          <w:szCs w:val="28"/>
          <w:shd w:val="clear" w:color="auto" w:fill="FFFFFF"/>
        </w:rPr>
        <w:t xml:space="preserve"> 62 вида федерального государственного контроля (надзора). Например, федеральный государственный пожарный надзор, государственный контроль качества и безопасности медицинской деятельности, федеральный государственный санитарно-эпидемиологический надзор,</w:t>
      </w:r>
      <w:r w:rsidRPr="00D733A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733A9">
        <w:rPr>
          <w:color w:val="333333"/>
          <w:sz w:val="28"/>
          <w:szCs w:val="28"/>
          <w:shd w:val="clear" w:color="auto" w:fill="FFFFFF"/>
        </w:rPr>
        <w:t>федеральный государственный экологический надзор, 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D733A9">
        <w:rPr>
          <w:color w:val="333333"/>
          <w:sz w:val="28"/>
          <w:szCs w:val="28"/>
          <w:shd w:val="clear" w:color="auto" w:fill="FFFFFF"/>
        </w:rPr>
        <w:t>соответствии</w:t>
      </w:r>
      <w:proofErr w:type="gramEnd"/>
      <w:r w:rsidRPr="00D733A9">
        <w:rPr>
          <w:color w:val="333333"/>
          <w:sz w:val="28"/>
          <w:szCs w:val="28"/>
          <w:shd w:val="clear" w:color="auto" w:fill="FFFFFF"/>
        </w:rPr>
        <w:t xml:space="preserve"> со ст. 40 Закона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>1) решений об отнесении объектов контроля к категориям риска;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>2) решений о включении контрольных (надзорных) мероприятий в план проведения плановых контрольных (надзорных) мероприятий;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>3) решений, принятых по результатам контрольных (надзорных) мероприятий, в том числе в части сроков исполнения этих решений;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>4) иных решений контрольных (надзорных) органов, действий (бездействия) их должностных лиц.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>При этом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>Жалоба на решение контрольного (надзорного) органа, действия (бездействие) его должностных лиц может быть подана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D733A9">
        <w:rPr>
          <w:rStyle w:val="a6"/>
          <w:color w:val="333333"/>
          <w:sz w:val="28"/>
          <w:szCs w:val="28"/>
          <w:shd w:val="clear" w:color="auto" w:fill="FFFFFF"/>
        </w:rPr>
        <w:t>в течение тридцати календарных дней со дня, когда контролируемое лицо узнало или должно было узнать о нарушении своих прав</w:t>
      </w:r>
      <w:r w:rsidRPr="00D733A9">
        <w:rPr>
          <w:color w:val="333333"/>
          <w:sz w:val="28"/>
          <w:szCs w:val="28"/>
          <w:shd w:val="clear" w:color="auto" w:fill="FFFFFF"/>
        </w:rPr>
        <w:t>.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lastRenderedPageBreak/>
        <w:t>Жалоба на предписание контрольного (надзорного) органа подается</w:t>
      </w:r>
      <w:r w:rsidRPr="00D733A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D733A9">
        <w:rPr>
          <w:rStyle w:val="a6"/>
          <w:color w:val="333333"/>
          <w:sz w:val="28"/>
          <w:szCs w:val="28"/>
          <w:shd w:val="clear" w:color="auto" w:fill="FFFFFF"/>
        </w:rPr>
        <w:t>в течение десяти рабочих дней с момента получения контролируемым лицом предписания</w:t>
      </w:r>
      <w:r w:rsidRPr="00D733A9">
        <w:rPr>
          <w:color w:val="333333"/>
          <w:sz w:val="28"/>
          <w:szCs w:val="28"/>
          <w:shd w:val="clear" w:color="auto" w:fill="FFFFFF"/>
        </w:rPr>
        <w:t>.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 xml:space="preserve">Важно, что в </w:t>
      </w:r>
      <w:proofErr w:type="gramStart"/>
      <w:r w:rsidRPr="00D733A9">
        <w:rPr>
          <w:color w:val="333333"/>
          <w:sz w:val="28"/>
          <w:szCs w:val="28"/>
          <w:shd w:val="clear" w:color="auto" w:fill="FFFFFF"/>
        </w:rPr>
        <w:t>случае</w:t>
      </w:r>
      <w:proofErr w:type="gramEnd"/>
      <w:r w:rsidRPr="00D733A9">
        <w:rPr>
          <w:color w:val="333333"/>
          <w:sz w:val="28"/>
          <w:szCs w:val="28"/>
          <w:shd w:val="clear" w:color="auto" w:fill="FFFFFF"/>
        </w:rPr>
        <w:t xml:space="preserve">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733A9" w:rsidRPr="00D733A9" w:rsidRDefault="00D733A9" w:rsidP="00D73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733A9">
        <w:rPr>
          <w:color w:val="333333"/>
          <w:sz w:val="28"/>
          <w:szCs w:val="28"/>
          <w:shd w:val="clear" w:color="auto" w:fill="FFFFFF"/>
        </w:rPr>
        <w:t xml:space="preserve">Жалоба подлежит рассмотрению уполномоченным на рассмотрение жалобы органом в срок, установленный положением о виде контроля, но не более двадцати рабочих дней со дня ее регистрации. В исключительных </w:t>
      </w:r>
      <w:proofErr w:type="gramStart"/>
      <w:r w:rsidRPr="00D733A9">
        <w:rPr>
          <w:color w:val="333333"/>
          <w:sz w:val="28"/>
          <w:szCs w:val="28"/>
          <w:shd w:val="clear" w:color="auto" w:fill="FFFFFF"/>
        </w:rPr>
        <w:t>случаях</w:t>
      </w:r>
      <w:proofErr w:type="gramEnd"/>
      <w:r w:rsidRPr="00D733A9">
        <w:rPr>
          <w:color w:val="333333"/>
          <w:sz w:val="28"/>
          <w:szCs w:val="28"/>
          <w:shd w:val="clear" w:color="auto" w:fill="FFFFFF"/>
        </w:rPr>
        <w:t>, установленных положением о виде контроля, указанный срок может быть продлен уполномоченным на рассмотрение жалобы органом, но не более чем на двадцать рабочих дней (ч. 2 ст. 43 Закона).</w:t>
      </w:r>
    </w:p>
    <w:p w:rsidR="003C40A4" w:rsidRDefault="003C40A4" w:rsidP="003C4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0A4" w:rsidRDefault="003C40A4" w:rsidP="00633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A4" w:rsidRPr="00AB085B" w:rsidRDefault="00AB085B" w:rsidP="00AB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Красноармейского района </w:t>
      </w:r>
      <w:bookmarkStart w:id="0" w:name="_GoBack"/>
      <w:bookmarkEnd w:id="0"/>
      <w:r w:rsidRPr="00AB085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Дудина</w:t>
      </w:r>
    </w:p>
    <w:p w:rsidR="003C40A4" w:rsidRDefault="003C40A4" w:rsidP="00633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A4" w:rsidRDefault="003C40A4" w:rsidP="00633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A9" w:rsidRDefault="006335A9" w:rsidP="00633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35A9" w:rsidSect="00AB08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1DE"/>
    <w:rsid w:val="00187BB8"/>
    <w:rsid w:val="003C40A4"/>
    <w:rsid w:val="005711DE"/>
    <w:rsid w:val="006335A9"/>
    <w:rsid w:val="006B052B"/>
    <w:rsid w:val="00745468"/>
    <w:rsid w:val="007B61B5"/>
    <w:rsid w:val="00AB085B"/>
    <w:rsid w:val="00B0159D"/>
    <w:rsid w:val="00D733A9"/>
    <w:rsid w:val="00DC5C06"/>
    <w:rsid w:val="00E0194F"/>
    <w:rsid w:val="00E3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9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3A9"/>
  </w:style>
  <w:style w:type="character" w:styleId="a6">
    <w:name w:val="Strong"/>
    <w:basedOn w:val="a0"/>
    <w:uiPriority w:val="22"/>
    <w:qFormat/>
    <w:rsid w:val="00D73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Марина Викторовна</dc:creator>
  <cp:keywords/>
  <dc:description/>
  <cp:lastModifiedBy>Смирнов П.В.</cp:lastModifiedBy>
  <cp:revision>2</cp:revision>
  <cp:lastPrinted>2020-09-03T08:13:00Z</cp:lastPrinted>
  <dcterms:created xsi:type="dcterms:W3CDTF">2021-06-25T08:32:00Z</dcterms:created>
  <dcterms:modified xsi:type="dcterms:W3CDTF">2021-06-25T08:32:00Z</dcterms:modified>
</cp:coreProperties>
</file>